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hAnsi="Times New Roman" w:cs="Times New Roman"/>
          <w:b/>
          <w:sz w:val="28"/>
          <w:szCs w:val="28"/>
        </w:rPr>
        <w:t>Közgazdásztanár szakmai zárószigorlati tételsor</w:t>
      </w:r>
    </w:p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E71CF8">
        <w:rPr>
          <w:rFonts w:ascii="Times New Roman" w:hAnsi="Times New Roman" w:cs="Times New Roman"/>
          <w:b/>
          <w:sz w:val="28"/>
          <w:szCs w:val="28"/>
        </w:rPr>
        <w:t>Tanár felkészítés és szakmódszertani tételsor</w:t>
      </w:r>
    </w:p>
    <w:p w:rsidR="00E71CF8" w:rsidRP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tanulói személyiség megismerésének és fejlesztésének pedagógiai-pszichológiai lehetőségei és módjai, különös tekintettel a szakképzésben résztvevő korosztályra.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Tanulói csoportok és közösségek az iskolában, az iskola szervezete, gyakorlati tapasztalatok felhasználásával.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folyamat tervezése az iskolában.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tanulás, tanulási stílusok és stratégiák, a hatékony tanulás.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informális és non-formális tanulás szerepe a tudásalapú társadalomban.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tanulók iskolai és országos mérésének módjai és gyakorlata.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értékelés folyamata, teljesítményértékelés.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Szakmai együttműködés lehetőségei és formái.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pedagógus, kutató és fejlesztő tevékenysége, a reflektív pedagógus.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 xml:space="preserve">A Nemzeti Alaptanterv felépítése. A tantervi </w:t>
      </w:r>
      <w:proofErr w:type="gramStart"/>
      <w:r w:rsidRPr="00E71CF8">
        <w:rPr>
          <w:rFonts w:ascii="Times New Roman" w:hAnsi="Times New Roman" w:cs="Times New Roman"/>
          <w:sz w:val="24"/>
        </w:rPr>
        <w:t>hierarchia</w:t>
      </w:r>
      <w:proofErr w:type="gramEnd"/>
      <w:r w:rsidRPr="00E71CF8">
        <w:rPr>
          <w:rFonts w:ascii="Times New Roman" w:hAnsi="Times New Roman" w:cs="Times New Roman"/>
          <w:sz w:val="24"/>
        </w:rPr>
        <w:t xml:space="preserve">. </w:t>
      </w:r>
      <w:r w:rsidR="0049405F">
        <w:rPr>
          <w:rFonts w:ascii="Times New Roman" w:hAnsi="Times New Roman" w:cs="Times New Roman"/>
          <w:sz w:val="24"/>
        </w:rPr>
        <w:t xml:space="preserve">Programtanterv, képzési és kimeneti követelmény. </w:t>
      </w:r>
      <w:r w:rsidRPr="00E71CF8">
        <w:rPr>
          <w:rFonts w:ascii="Times New Roman" w:hAnsi="Times New Roman" w:cs="Times New Roman"/>
          <w:sz w:val="24"/>
        </w:rPr>
        <w:t xml:space="preserve"> A tanmenet és tartalmi elemei.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magyarországi szakképzés rendszerének bemutatása.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49405F" w:rsidRDefault="00E71CF8" w:rsidP="00494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oktatás munkaformái, oktatásszervezési módok. Az IKT eszközök alkalmazási</w:t>
      </w:r>
      <w:r w:rsidR="0049405F">
        <w:rPr>
          <w:rFonts w:ascii="Times New Roman" w:hAnsi="Times New Roman" w:cs="Times New Roman"/>
          <w:sz w:val="24"/>
        </w:rPr>
        <w:t xml:space="preserve"> </w:t>
      </w:r>
      <w:r w:rsidRPr="0049405F">
        <w:rPr>
          <w:rFonts w:ascii="Times New Roman" w:hAnsi="Times New Roman" w:cs="Times New Roman"/>
          <w:sz w:val="24"/>
        </w:rPr>
        <w:t>lehetőségei a szakképzésben.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Differenciált oktatás a szakképzésben (hátrányos helyzetűek – tehetséggondozás).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pedagóguspályáról kiinduló oktatási karrierlehetőségek. (</w:t>
      </w:r>
      <w:r w:rsidR="0049405F">
        <w:rPr>
          <w:rFonts w:ascii="Times New Roman" w:hAnsi="Times New Roman" w:cs="Times New Roman"/>
          <w:sz w:val="24"/>
        </w:rPr>
        <w:t>S</w:t>
      </w:r>
      <w:r w:rsidRPr="00E71CF8">
        <w:rPr>
          <w:rFonts w:ascii="Times New Roman" w:hAnsi="Times New Roman" w:cs="Times New Roman"/>
          <w:sz w:val="24"/>
        </w:rPr>
        <w:t>zakértő szerepek, vizsgáztatás.)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 xml:space="preserve">A minőségbiztosítási rendszer kiépítése és működtetése a középfokú oktatásban. (Önértékelés, </w:t>
      </w:r>
      <w:r w:rsidR="0049405F">
        <w:rPr>
          <w:rFonts w:ascii="Times New Roman" w:hAnsi="Times New Roman" w:cs="Times New Roman"/>
          <w:sz w:val="24"/>
        </w:rPr>
        <w:t>ellenőrzés</w:t>
      </w:r>
      <w:r w:rsidRPr="00E71CF8">
        <w:rPr>
          <w:rFonts w:ascii="Times New Roman" w:hAnsi="Times New Roman" w:cs="Times New Roman"/>
          <w:sz w:val="24"/>
        </w:rPr>
        <w:t>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738" w:rsidRDefault="006B2738" w:rsidP="00E71CF8">
      <w:pPr>
        <w:jc w:val="both"/>
      </w:pPr>
    </w:p>
    <w:sectPr w:rsidR="006B2738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A5" w:rsidRDefault="00AC3AA5" w:rsidP="00043927">
      <w:pPr>
        <w:spacing w:after="0" w:line="240" w:lineRule="auto"/>
      </w:pPr>
      <w:r>
        <w:separator/>
      </w:r>
    </w:p>
  </w:endnote>
  <w:endnote w:type="continuationSeparator" w:id="0">
    <w:p w:rsidR="00AC3AA5" w:rsidRDefault="00AC3AA5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A5" w:rsidRDefault="00AC3AA5" w:rsidP="00043927">
      <w:pPr>
        <w:spacing w:after="0" w:line="240" w:lineRule="auto"/>
      </w:pPr>
      <w:r>
        <w:separator/>
      </w:r>
    </w:p>
  </w:footnote>
  <w:footnote w:type="continuationSeparator" w:id="0">
    <w:p w:rsidR="00AC3AA5" w:rsidRDefault="00AC3AA5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AC3AA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7" o:spid="_x0000_s2056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AC3AA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8" o:spid="_x0000_s2057" type="#_x0000_t75" style="position:absolute;margin-left:-8.9pt;margin-top:-87.65pt;width:499.7pt;height:787.7pt;z-index:-251656192;mso-position-horizontal-relative:margin;mso-position-vertical-relative:margin" o:allowincell="f">
          <v:imagedata r:id="rId1" o:title="gazdtu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AC3AA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6" o:spid="_x0000_s2055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upp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094E59"/>
    <w:multiLevelType w:val="hybridMultilevel"/>
    <w:tmpl w:val="C4C2C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5750"/>
    <w:multiLevelType w:val="hybridMultilevel"/>
    <w:tmpl w:val="2B3028D0"/>
    <w:lvl w:ilvl="0" w:tplc="85A48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0A4A"/>
    <w:multiLevelType w:val="hybridMultilevel"/>
    <w:tmpl w:val="E506D0E4"/>
    <w:lvl w:ilvl="0" w:tplc="DEA851CE">
      <w:start w:val="15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630"/>
    <w:multiLevelType w:val="hybridMultilevel"/>
    <w:tmpl w:val="034CF828"/>
    <w:lvl w:ilvl="0" w:tplc="6044A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6BB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93D2D"/>
    <w:rsid w:val="000A078D"/>
    <w:rsid w:val="000E6EDC"/>
    <w:rsid w:val="001D3672"/>
    <w:rsid w:val="0027225B"/>
    <w:rsid w:val="003173F0"/>
    <w:rsid w:val="00397284"/>
    <w:rsid w:val="00460EA3"/>
    <w:rsid w:val="0049405F"/>
    <w:rsid w:val="00542C24"/>
    <w:rsid w:val="00557D76"/>
    <w:rsid w:val="00564F96"/>
    <w:rsid w:val="00567A30"/>
    <w:rsid w:val="0059164D"/>
    <w:rsid w:val="006B2738"/>
    <w:rsid w:val="007003EE"/>
    <w:rsid w:val="007C70BB"/>
    <w:rsid w:val="007E63D7"/>
    <w:rsid w:val="0097652E"/>
    <w:rsid w:val="009B0614"/>
    <w:rsid w:val="00A27E4E"/>
    <w:rsid w:val="00A65D92"/>
    <w:rsid w:val="00AC3AA5"/>
    <w:rsid w:val="00B02D09"/>
    <w:rsid w:val="00BF0ACE"/>
    <w:rsid w:val="00D6149E"/>
    <w:rsid w:val="00DA409B"/>
    <w:rsid w:val="00DB77D2"/>
    <w:rsid w:val="00DC74EA"/>
    <w:rsid w:val="00E71CF8"/>
    <w:rsid w:val="00F213F0"/>
    <w:rsid w:val="00F93C8D"/>
    <w:rsid w:val="00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9D88EEE-6A69-4D07-A5DB-F27E217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Bodáné Kiss Edit</cp:lastModifiedBy>
  <cp:revision>2</cp:revision>
  <dcterms:created xsi:type="dcterms:W3CDTF">2024-07-15T09:32:00Z</dcterms:created>
  <dcterms:modified xsi:type="dcterms:W3CDTF">2024-07-15T09:32:00Z</dcterms:modified>
  <cp:contentStatus/>
</cp:coreProperties>
</file>